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996F" w14:textId="0D890A8F" w:rsidR="00003401" w:rsidRPr="00003401" w:rsidRDefault="00003401" w:rsidP="00003401">
      <w:pPr>
        <w:rPr>
          <w:b/>
          <w:bCs/>
          <w:sz w:val="28"/>
          <w:szCs w:val="28"/>
        </w:rPr>
      </w:pPr>
      <w:r w:rsidRPr="00003401">
        <w:rPr>
          <w:b/>
          <w:bCs/>
          <w:sz w:val="28"/>
          <w:szCs w:val="28"/>
        </w:rPr>
        <w:t>Motion om läkarrollen</w:t>
      </w:r>
    </w:p>
    <w:p w14:paraId="1339560A" w14:textId="6EA11978" w:rsidR="00003401" w:rsidRDefault="00003401" w:rsidP="00003401">
      <w:r>
        <w:t>Undertecknad som nu arbetat som psykiater i 30 år vill härmed föreslå att</w:t>
      </w:r>
      <w:r>
        <w:t>:</w:t>
      </w:r>
    </w:p>
    <w:p w14:paraId="020162F5" w14:textId="3D24E065" w:rsidR="00003401" w:rsidRDefault="00003401" w:rsidP="00003401">
      <w:pPr>
        <w:pStyle w:val="Liststycke"/>
        <w:numPr>
          <w:ilvl w:val="0"/>
          <w:numId w:val="1"/>
        </w:numPr>
      </w:pPr>
      <w:r>
        <w:t>SPF tar initiativ till en bred diskussion angående läkarrollen, med speciellt fokus på psykiatrikerrollen.</w:t>
      </w:r>
    </w:p>
    <w:p w14:paraId="5D66CF0A" w14:textId="0A3E06BB" w:rsidR="00003401" w:rsidRDefault="00003401" w:rsidP="00003401">
      <w:pPr>
        <w:pStyle w:val="Liststycke"/>
        <w:numPr>
          <w:ilvl w:val="0"/>
          <w:numId w:val="1"/>
        </w:numPr>
      </w:pPr>
      <w:r>
        <w:t>diskussionen utgår från frågeställningen i vilken utsträckning skall läkare vara proaktiva och försöka påverka samhällsutvecklingen</w:t>
      </w:r>
    </w:p>
    <w:p w14:paraId="3DC09382" w14:textId="1D5927A8" w:rsidR="00003401" w:rsidRDefault="00003401" w:rsidP="00003401">
      <w:r>
        <w:t xml:space="preserve">Överläkare Olle </w:t>
      </w:r>
      <w:proofErr w:type="spellStart"/>
      <w:r>
        <w:t>Hollertz</w:t>
      </w:r>
      <w:proofErr w:type="spellEnd"/>
    </w:p>
    <w:p w14:paraId="6504FAF8" w14:textId="77777777" w:rsidR="00003401" w:rsidRDefault="00003401" w:rsidP="00003401"/>
    <w:p w14:paraId="5BECEBE0" w14:textId="3EFC02D2" w:rsidR="00003401" w:rsidRPr="00003401" w:rsidRDefault="00003401" w:rsidP="00003401">
      <w:pPr>
        <w:rPr>
          <w:b/>
          <w:bCs/>
          <w:sz w:val="28"/>
          <w:szCs w:val="28"/>
        </w:rPr>
      </w:pPr>
      <w:r w:rsidRPr="00003401">
        <w:rPr>
          <w:b/>
          <w:bCs/>
          <w:sz w:val="28"/>
          <w:szCs w:val="28"/>
        </w:rPr>
        <w:t>Styrelsens yttrande avseende motion om läkarrollen:</w:t>
      </w:r>
    </w:p>
    <w:p w14:paraId="68A7850B" w14:textId="06D6AA79" w:rsidR="00003401" w:rsidRDefault="00003401" w:rsidP="00003401">
      <w:r>
        <w:t xml:space="preserve">SPF:s styrelse har tagit del av en motion från medlemmen Olle </w:t>
      </w:r>
      <w:proofErr w:type="spellStart"/>
      <w:r>
        <w:t>Hollertz</w:t>
      </w:r>
      <w:proofErr w:type="spellEnd"/>
      <w:r>
        <w:t xml:space="preserve"> </w:t>
      </w:r>
      <w:r w:rsidR="00541D93">
        <w:t>som önskar</w:t>
      </w:r>
      <w:r>
        <w:t xml:space="preserve"> att tydliggöra psykiaterns roll i samhället. Motionen går i linje med styrelsens tankar och pågående arbete. </w:t>
      </w:r>
    </w:p>
    <w:p w14:paraId="2C6CE81E" w14:textId="14A581B8" w:rsidR="00003401" w:rsidRDefault="00973CF8" w:rsidP="00003401">
      <w:r>
        <w:t>I</w:t>
      </w:r>
      <w:r w:rsidR="00003401">
        <w:t xml:space="preserve"> enlighet med </w:t>
      </w:r>
      <w:r>
        <w:t xml:space="preserve">motionens förslag vill </w:t>
      </w:r>
      <w:r w:rsidRPr="00973CF8">
        <w:t xml:space="preserve">SPF fortsätta </w:t>
      </w:r>
      <w:r>
        <w:t xml:space="preserve">att </w:t>
      </w:r>
      <w:r w:rsidRPr="00973CF8">
        <w:t xml:space="preserve">stärka psykiaterns </w:t>
      </w:r>
      <w:r w:rsidR="00541D93">
        <w:t>roll</w:t>
      </w:r>
      <w:r w:rsidRPr="00973CF8">
        <w:t xml:space="preserve"> i samhället</w:t>
      </w:r>
      <w:r w:rsidRPr="00973CF8">
        <w:t xml:space="preserve"> </w:t>
      </w:r>
      <w:r w:rsidRPr="00973CF8">
        <w:t xml:space="preserve">med olika inslag </w:t>
      </w:r>
      <w:r>
        <w:t xml:space="preserve">t. ex. </w:t>
      </w:r>
      <w:r w:rsidRPr="00973CF8">
        <w:t xml:space="preserve">på Svenska Psykiatrikongressen och </w:t>
      </w:r>
      <w:r w:rsidR="00541D93">
        <w:t>kommande arrangemang</w:t>
      </w:r>
      <w:r w:rsidRPr="00973CF8">
        <w:t xml:space="preserve">. SPF vill bidra till </w:t>
      </w:r>
      <w:r w:rsidR="00541D93">
        <w:t xml:space="preserve">en saklig, etisk och veteskapsbaserad </w:t>
      </w:r>
      <w:r w:rsidRPr="00973CF8">
        <w:t>diskussion och debatt på temat</w:t>
      </w:r>
      <w:r w:rsidR="00541D93">
        <w:t xml:space="preserve">, </w:t>
      </w:r>
      <w:r>
        <w:t>både nationellt och via föreningens olika internationella samarbet</w:t>
      </w:r>
      <w:r w:rsidR="00541D93">
        <w:t xml:space="preserve">en. </w:t>
      </w:r>
      <w:r w:rsidR="00003401">
        <w:t xml:space="preserve">SPF vill dessutom fortsätta utveckla och klargöra </w:t>
      </w:r>
      <w:r>
        <w:t>psykiatrernas</w:t>
      </w:r>
      <w:r w:rsidR="00003401">
        <w:t xml:space="preserve"> plats i samhället genom att bidra till remissvar där vår sakkunnighet kan gynna en ändamålsenlig utveckling av svensk psykiatri.</w:t>
      </w:r>
    </w:p>
    <w:p w14:paraId="7D1E757C" w14:textId="23B96139" w:rsidR="00B37F1A" w:rsidRPr="00541D93" w:rsidRDefault="00541D93" w:rsidP="00B37F1A">
      <w:r>
        <w:t>Styrelsen</w:t>
      </w:r>
      <w:r w:rsidR="00003401">
        <w:t xml:space="preserve"> välkomnar initiativet i motionen och kommer </w:t>
      </w:r>
      <w:r w:rsidR="000544BB">
        <w:t>att fortsätta</w:t>
      </w:r>
      <w:r w:rsidR="00003401">
        <w:t xml:space="preserve"> arbet</w:t>
      </w:r>
      <w:r>
        <w:t>a för att stärka</w:t>
      </w:r>
      <w:r w:rsidR="00003401">
        <w:t xml:space="preserve"> </w:t>
      </w:r>
      <w:r>
        <w:t xml:space="preserve">psykiaterns roll i samhället </w:t>
      </w:r>
      <w:r w:rsidR="00003401">
        <w:t>enligt ovan och yrkar således bifall</w:t>
      </w:r>
      <w:r w:rsidR="009A1354">
        <w:t>.</w:t>
      </w:r>
    </w:p>
    <w:p w14:paraId="08E350C5" w14:textId="77777777" w:rsidR="0062180D" w:rsidRDefault="0062180D" w:rsidP="00B37F1A">
      <w:pPr>
        <w:rPr>
          <w:b/>
          <w:bCs/>
          <w:sz w:val="24"/>
          <w:szCs w:val="24"/>
        </w:rPr>
      </w:pPr>
    </w:p>
    <w:p w14:paraId="6F1CADBD" w14:textId="5B272C82" w:rsidR="00B37F1A" w:rsidRPr="004D4708" w:rsidRDefault="00B37F1A" w:rsidP="00B37F1A">
      <w:pPr>
        <w:rPr>
          <w:sz w:val="24"/>
          <w:szCs w:val="24"/>
        </w:rPr>
      </w:pPr>
      <w:r w:rsidRPr="004D4708">
        <w:rPr>
          <w:b/>
          <w:bCs/>
          <w:sz w:val="24"/>
          <w:szCs w:val="24"/>
        </w:rPr>
        <w:t xml:space="preserve">Styrelsen </w:t>
      </w:r>
      <w:r w:rsidRPr="004D4708">
        <w:rPr>
          <w:b/>
          <w:bCs/>
          <w:sz w:val="24"/>
          <w:szCs w:val="24"/>
        </w:rPr>
        <w:t xml:space="preserve">föreslår </w:t>
      </w:r>
      <w:r w:rsidRPr="004D4708">
        <w:rPr>
          <w:b/>
          <w:bCs/>
          <w:sz w:val="24"/>
          <w:szCs w:val="24"/>
        </w:rPr>
        <w:t>årsmötet att</w:t>
      </w:r>
      <w:r w:rsidRPr="004D4708">
        <w:rPr>
          <w:b/>
          <w:bCs/>
          <w:sz w:val="24"/>
          <w:szCs w:val="24"/>
        </w:rPr>
        <w:t xml:space="preserve"> besluta att </w:t>
      </w:r>
      <w:r w:rsidRPr="004D4708">
        <w:rPr>
          <w:b/>
          <w:bCs/>
          <w:sz w:val="24"/>
          <w:szCs w:val="24"/>
        </w:rPr>
        <w:t>bifalla mo</w:t>
      </w:r>
      <w:r w:rsidRPr="004D4708">
        <w:rPr>
          <w:b/>
          <w:bCs/>
          <w:sz w:val="24"/>
          <w:szCs w:val="24"/>
        </w:rPr>
        <w:t>tionen</w:t>
      </w:r>
    </w:p>
    <w:p w14:paraId="14B9B024" w14:textId="50D9F4E6" w:rsidR="00B37F1A" w:rsidRDefault="00B37F1A" w:rsidP="00003401"/>
    <w:sectPr w:rsidR="00B37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68ACE" w14:textId="77777777" w:rsidR="00310F6D" w:rsidRDefault="00310F6D" w:rsidP="00310F6D">
      <w:pPr>
        <w:spacing w:after="0" w:line="240" w:lineRule="auto"/>
      </w:pPr>
      <w:r>
        <w:separator/>
      </w:r>
    </w:p>
  </w:endnote>
  <w:endnote w:type="continuationSeparator" w:id="0">
    <w:p w14:paraId="538C03BE" w14:textId="77777777" w:rsidR="00310F6D" w:rsidRDefault="00310F6D" w:rsidP="0031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41E6" w14:textId="77777777" w:rsidR="00310F6D" w:rsidRDefault="00310F6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230D" w14:textId="472CB1DE" w:rsidR="00310F6D" w:rsidRDefault="00310F6D">
    <w:pPr>
      <w:pStyle w:val="Sidfo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18466" wp14:editId="3C7117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21D7F34" id="Rektangel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H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mZLtH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Bilaga 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F03B" w14:textId="77777777" w:rsidR="00310F6D" w:rsidRDefault="00310F6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54B4B" w14:textId="77777777" w:rsidR="00310F6D" w:rsidRDefault="00310F6D" w:rsidP="00310F6D">
      <w:pPr>
        <w:spacing w:after="0" w:line="240" w:lineRule="auto"/>
      </w:pPr>
      <w:r>
        <w:separator/>
      </w:r>
    </w:p>
  </w:footnote>
  <w:footnote w:type="continuationSeparator" w:id="0">
    <w:p w14:paraId="7F761B8A" w14:textId="77777777" w:rsidR="00310F6D" w:rsidRDefault="00310F6D" w:rsidP="0031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F2D0" w14:textId="77777777" w:rsidR="00310F6D" w:rsidRDefault="00310F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AA73" w14:textId="77777777" w:rsidR="00310F6D" w:rsidRDefault="00310F6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2564" w14:textId="77777777" w:rsidR="00310F6D" w:rsidRDefault="00310F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073B0"/>
    <w:multiLevelType w:val="hybridMultilevel"/>
    <w:tmpl w:val="BE36B1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78"/>
    <w:rsid w:val="00003401"/>
    <w:rsid w:val="000544BB"/>
    <w:rsid w:val="00310F6D"/>
    <w:rsid w:val="004D4708"/>
    <w:rsid w:val="00541D93"/>
    <w:rsid w:val="0062180D"/>
    <w:rsid w:val="00705FAF"/>
    <w:rsid w:val="00973CF8"/>
    <w:rsid w:val="009A1354"/>
    <w:rsid w:val="00AE6F63"/>
    <w:rsid w:val="00B37F1A"/>
    <w:rsid w:val="00D5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87FD"/>
  <w15:chartTrackingRefBased/>
  <w15:docId w15:val="{5D3FFAF2-957A-41E2-9EF4-8839A49B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0340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0F6D"/>
  </w:style>
  <w:style w:type="paragraph" w:styleId="Sidfot">
    <w:name w:val="footer"/>
    <w:basedOn w:val="Normal"/>
    <w:link w:val="SidfotChar"/>
    <w:uiPriority w:val="99"/>
    <w:unhideWhenUsed/>
    <w:rsid w:val="003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SLSO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Godberg Martinik</dc:creator>
  <cp:keywords/>
  <dc:description/>
  <cp:lastModifiedBy>Linda Godberg Martinik</cp:lastModifiedBy>
  <cp:revision>6</cp:revision>
  <dcterms:created xsi:type="dcterms:W3CDTF">2022-03-06T13:11:00Z</dcterms:created>
  <dcterms:modified xsi:type="dcterms:W3CDTF">2022-03-06T20:14:00Z</dcterms:modified>
</cp:coreProperties>
</file>